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32" w:rsidRDefault="00B60D32" w:rsidP="00EF14AF">
      <w:pPr>
        <w:jc w:val="center"/>
        <w:rPr>
          <w:b/>
          <w:sz w:val="56"/>
          <w:szCs w:val="56"/>
        </w:rPr>
      </w:pPr>
      <w:r w:rsidRPr="008B60C0">
        <w:rPr>
          <w:b/>
          <w:noProof/>
          <w:color w:val="FFC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-895350</wp:posOffset>
                </wp:positionV>
                <wp:extent cx="775335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76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422F" id="Rectangle 2" o:spid="_x0000_s1026" style="position:absolute;margin-left:559.3pt;margin-top:-70.5pt;width:610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" fillcolor="#ed7d31 [3205]" strokecolor="#1f4d78 [1604]" strokeweight="1pt">
                <w10:wrap anchorx="page"/>
              </v:rect>
            </w:pict>
          </mc:Fallback>
        </mc:AlternateContent>
      </w:r>
    </w:p>
    <w:p w:rsidR="008B60C0" w:rsidRPr="00EF14AF" w:rsidRDefault="008B60C0" w:rsidP="00EF14AF">
      <w:pPr>
        <w:jc w:val="center"/>
        <w:rPr>
          <w:b/>
          <w:sz w:val="56"/>
          <w:szCs w:val="56"/>
        </w:rPr>
      </w:pPr>
      <w:r w:rsidRPr="008B60C0">
        <w:rPr>
          <w:b/>
          <w:sz w:val="56"/>
          <w:szCs w:val="56"/>
        </w:rPr>
        <w:t>National Testing Services</w:t>
      </w:r>
    </w:p>
    <w:p w:rsidR="008B60C0" w:rsidRDefault="008B60C0" w:rsidP="008B60C0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562350" cy="2427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s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085" cy="242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0C0" w:rsidRDefault="008B60C0" w:rsidP="008B60C0">
      <w:pPr>
        <w:jc w:val="center"/>
        <w:rPr>
          <w:sz w:val="52"/>
          <w:szCs w:val="52"/>
        </w:rPr>
      </w:pPr>
      <w:r>
        <w:rPr>
          <w:sz w:val="52"/>
          <w:szCs w:val="52"/>
        </w:rPr>
        <w:t>Request For Proposal</w:t>
      </w:r>
      <w:bookmarkStart w:id="0" w:name="_GoBack"/>
      <w:bookmarkEnd w:id="0"/>
    </w:p>
    <w:p w:rsidR="008B60C0" w:rsidRDefault="008B60C0" w:rsidP="008B60C0">
      <w:pPr>
        <w:jc w:val="center"/>
        <w:rPr>
          <w:sz w:val="52"/>
          <w:szCs w:val="52"/>
        </w:rPr>
      </w:pPr>
      <w:r>
        <w:rPr>
          <w:sz w:val="52"/>
          <w:szCs w:val="52"/>
        </w:rPr>
        <w:t>Computer Based Test (CBT)</w:t>
      </w:r>
    </w:p>
    <w:p w:rsidR="00F51F5A" w:rsidRDefault="00F51F5A" w:rsidP="00F51F5A">
      <w:pPr>
        <w:jc w:val="center"/>
        <w:rPr>
          <w:sz w:val="40"/>
          <w:szCs w:val="40"/>
        </w:rPr>
      </w:pPr>
    </w:p>
    <w:p w:rsidR="00AC5164" w:rsidRPr="00F51F5A" w:rsidRDefault="00F51F5A" w:rsidP="00F51F5A">
      <w:pPr>
        <w:jc w:val="center"/>
        <w:rPr>
          <w:rFonts w:ascii="Berlin Sans FB Demi" w:hAnsi="Berlin Sans FB Demi"/>
          <w:i/>
          <w:sz w:val="40"/>
          <w:szCs w:val="40"/>
          <w:u w:val="single"/>
        </w:rPr>
      </w:pPr>
      <w:r w:rsidRPr="00F51F5A">
        <w:rPr>
          <w:rFonts w:ascii="Berlin Sans FB Demi" w:hAnsi="Berlin Sans FB Demi"/>
          <w:i/>
          <w:sz w:val="40"/>
          <w:szCs w:val="40"/>
          <w:u w:val="single"/>
        </w:rPr>
        <w:t>Start Date: 5-December-2024</w:t>
      </w:r>
    </w:p>
    <w:p w:rsidR="00F51F5A" w:rsidRPr="00F51F5A" w:rsidRDefault="00F51F5A" w:rsidP="00F51F5A">
      <w:pPr>
        <w:jc w:val="center"/>
        <w:rPr>
          <w:rFonts w:ascii="Berlin Sans FB Demi" w:hAnsi="Berlin Sans FB Demi"/>
          <w:i/>
          <w:sz w:val="40"/>
          <w:szCs w:val="40"/>
          <w:u w:val="single"/>
        </w:rPr>
      </w:pPr>
      <w:r w:rsidRPr="00F51F5A">
        <w:rPr>
          <w:rFonts w:ascii="Berlin Sans FB Demi" w:hAnsi="Berlin Sans FB Demi"/>
          <w:i/>
          <w:sz w:val="40"/>
          <w:szCs w:val="40"/>
          <w:u w:val="single"/>
        </w:rPr>
        <w:t>End Date: 20-Decmber-2024</w:t>
      </w:r>
    </w:p>
    <w:p w:rsidR="00AC5164" w:rsidRDefault="00AC5164" w:rsidP="00AC5164">
      <w:pPr>
        <w:rPr>
          <w:rFonts w:ascii="Berlin Sans FB Demi" w:hAnsi="Berlin Sans FB Demi"/>
          <w:i/>
          <w:sz w:val="52"/>
          <w:szCs w:val="52"/>
          <w:u w:val="single"/>
        </w:rPr>
      </w:pPr>
    </w:p>
    <w:p w:rsidR="005F2D3F" w:rsidRDefault="005F2D3F" w:rsidP="00AC5164">
      <w:pPr>
        <w:rPr>
          <w:rFonts w:ascii="Berlin Sans FB Demi" w:hAnsi="Berlin Sans FB Demi"/>
          <w:i/>
          <w:sz w:val="52"/>
          <w:szCs w:val="52"/>
          <w:u w:val="single"/>
        </w:rPr>
      </w:pPr>
    </w:p>
    <w:p w:rsidR="005F2D3F" w:rsidRDefault="005F2D3F" w:rsidP="00AC5164">
      <w:pPr>
        <w:rPr>
          <w:rFonts w:ascii="Berlin Sans FB Demi" w:hAnsi="Berlin Sans FB Demi"/>
          <w:i/>
          <w:sz w:val="52"/>
          <w:szCs w:val="52"/>
          <w:u w:val="single"/>
        </w:rPr>
      </w:pPr>
    </w:p>
    <w:p w:rsidR="005F2D3F" w:rsidRDefault="00267FBE" w:rsidP="00AC5164">
      <w:pPr>
        <w:rPr>
          <w:rFonts w:ascii="Berlin Sans FB Demi" w:hAnsi="Berlin Sans FB Demi"/>
          <w:i/>
          <w:sz w:val="52"/>
          <w:szCs w:val="52"/>
          <w:u w:val="single"/>
        </w:rPr>
      </w:pPr>
      <w:r w:rsidRPr="008B60C0">
        <w:rPr>
          <w:b/>
          <w:noProof/>
          <w:color w:val="FFC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4977F" wp14:editId="4E44C1D8">
                <wp:simplePos x="0" y="0"/>
                <wp:positionH relativeFrom="page">
                  <wp:posOffset>19050</wp:posOffset>
                </wp:positionH>
                <wp:positionV relativeFrom="paragraph">
                  <wp:posOffset>714375</wp:posOffset>
                </wp:positionV>
                <wp:extent cx="7791450" cy="866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8667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7695F" id="Rectangle 3" o:spid="_x0000_s1026" style="position:absolute;margin-left:1.5pt;margin-top:56.25pt;width:613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" fillcolor="#ed7d31 [3205]" strokecolor="#1f4d78 [1604]" strokeweight="1pt">
                <w10:wrap anchorx="page"/>
              </v:rect>
            </w:pict>
          </mc:Fallback>
        </mc:AlternateContent>
      </w:r>
    </w:p>
    <w:p w:rsidR="005F2D3F" w:rsidRDefault="005F2D3F" w:rsidP="005F2D3F">
      <w:pPr>
        <w:pStyle w:val="Heading1"/>
      </w:pPr>
      <w:r>
        <w:lastRenderedPageBreak/>
        <w:t>National Testing Services</w:t>
      </w:r>
    </w:p>
    <w:p w:rsidR="005F2D3F" w:rsidRDefault="005F2D3F" w:rsidP="005F2D3F">
      <w:pPr>
        <w:pStyle w:val="Heading2"/>
      </w:pPr>
      <w:r>
        <w:t>Computer-Based Test System</w:t>
      </w:r>
    </w:p>
    <w:p w:rsidR="005F2D3F" w:rsidRDefault="005F2D3F" w:rsidP="005F2D3F">
      <w:r>
        <w:t>Revolutionizing Online Assessments with Cutting-Edge Technology</w:t>
      </w:r>
      <w:r>
        <w:br/>
      </w:r>
      <w:r>
        <w:br/>
        <w:t>National Testing Services introduces a state-of-the-art Computer-Based Test (CBT) System designed to enhance online examinations for institutions, academies, and organizations. Our system offers an intuitive, secure, and feature-rich platform that ensures seamless testing experiences for administrators and students alike.</w:t>
      </w:r>
    </w:p>
    <w:p w:rsidR="005F2D3F" w:rsidRDefault="005F2D3F" w:rsidP="005F2D3F">
      <w:pPr>
        <w:pStyle w:val="Heading2"/>
      </w:pPr>
      <w:r>
        <w:t>Key Software Features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Fully Responsive System – Compatible with all devices for seamless access.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Web based application – Customizable to fit your specific needs.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Mobile App Add-Ons Available – Extend your system’s capabilities.</w:t>
      </w:r>
    </w:p>
    <w:p w:rsidR="005F2D3F" w:rsidRDefault="005F2D3F" w:rsidP="005F2D3F">
      <w:pPr>
        <w:pStyle w:val="Heading2"/>
      </w:pPr>
      <w:r>
        <w:t>Admin Features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Comprehensive Dashboard – View real-time exam insights and analytics.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Package-Based Examination Configure exam packages with flexible session-based exams.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Subject &amp; Topic Management – Organize subjects and topics efficiently.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Advanced Question Bank – Easily import/export questions via CSV.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Powerful Exam Management – Feature-rich exam settings for customization.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In-Depth Result Analysis – Generate performance reports, rankings, and group analysis.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Student Management System – Monitor and manage student </w:t>
      </w:r>
      <w:proofErr w:type="spellStart"/>
      <w:r>
        <w:t>activities.</w:t>
      </w:r>
      <w:r w:rsidR="00CE5764">
        <w:t>s</w:t>
      </w:r>
      <w:proofErr w:type="spellEnd"/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Browser Tolerance Anti cheating theft system.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Content Management System (CMS) – Easily create and manage pages.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Multi-Language Support – Translate content for a diverse audience.</w:t>
      </w:r>
    </w:p>
    <w:p w:rsidR="005F2D3F" w:rsidRDefault="005F2D3F" w:rsidP="005F2D3F">
      <w:pPr>
        <w:pStyle w:val="Heading2"/>
      </w:pPr>
      <w:r>
        <w:t>Student Features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Interactive Dashboard – View exam schedules, results, and performance analysis.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User-Friendly Exam Interface – Simplified layout for smooth navigation.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Comprehensive Results &amp; Ranking System – Track individual and group performance.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Language Switch Option – Change language settings during exams.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Seating Plan – Block and Room wise seating plan with detail reports. </w:t>
      </w:r>
    </w:p>
    <w:p w:rsidR="005F2D3F" w:rsidRDefault="005F2D3F" w:rsidP="005F2D3F">
      <w:pPr>
        <w:pStyle w:val="Heading2"/>
      </w:pPr>
      <w:r>
        <w:lastRenderedPageBreak/>
        <w:t>Project Costing &amp; Timeline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Per-User Cost: [Specify Cost per User]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Project Timeline: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Phase 1 (Demo Presentation &amp; minor changes): [Specify Duration]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Phase 2 (Training &amp; Support): [Specify Duration]</w:t>
      </w:r>
    </w:p>
    <w:p w:rsidR="005F2D3F" w:rsidRDefault="005F2D3F" w:rsidP="005F2D3F">
      <w:pPr>
        <w:pStyle w:val="Heading2"/>
      </w:pPr>
      <w:r>
        <w:t>Demo &amp; Implementation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Live Demo Available – Contact us to schedule a demonstration of the system.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Implementation Timeline – System deployment within [Specify Duration] after project confirmation.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Post-Implementation Support – Ongoing assistance and system updates.</w:t>
      </w:r>
    </w:p>
    <w:p w:rsidR="005F2D3F" w:rsidRDefault="005F2D3F" w:rsidP="005F2D3F">
      <w:pPr>
        <w:pStyle w:val="Heading2"/>
      </w:pPr>
      <w:r>
        <w:t>Legal &amp; Compliance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Company Registration – Registered with FBR with NTN &amp; GST compliance.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GST Invoice Available – Proper invoicing with GST compliance for transparency.</w:t>
      </w:r>
    </w:p>
    <w:p w:rsidR="005F2D3F" w:rsidRDefault="005F2D3F" w:rsidP="005F2D3F">
      <w:pPr>
        <w:pStyle w:val="Heading2"/>
      </w:pPr>
      <w:r>
        <w:t>Contact Information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Join National Testing Services and revolutionize your examination process with our cutting-edge Computer-Based Test System.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Email: [Your Email]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Website: [Your Website]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Address: [Your Address]</w:t>
      </w:r>
    </w:p>
    <w:p w:rsidR="005F2D3F" w:rsidRPr="00F51F5A" w:rsidRDefault="005F2D3F" w:rsidP="00AC5164">
      <w:pPr>
        <w:rPr>
          <w:rFonts w:ascii="Berlin Sans FB Demi" w:hAnsi="Berlin Sans FB Demi"/>
          <w:i/>
          <w:sz w:val="52"/>
          <w:szCs w:val="52"/>
          <w:u w:val="single"/>
        </w:rPr>
      </w:pPr>
    </w:p>
    <w:sectPr w:rsidR="005F2D3F" w:rsidRPr="00F5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C0"/>
    <w:rsid w:val="00066739"/>
    <w:rsid w:val="000F64D1"/>
    <w:rsid w:val="00257240"/>
    <w:rsid w:val="00267FBE"/>
    <w:rsid w:val="003F1157"/>
    <w:rsid w:val="004622AB"/>
    <w:rsid w:val="005F2D3F"/>
    <w:rsid w:val="006B1F72"/>
    <w:rsid w:val="00747BFD"/>
    <w:rsid w:val="008B60C0"/>
    <w:rsid w:val="00AC5164"/>
    <w:rsid w:val="00B037A4"/>
    <w:rsid w:val="00B60D32"/>
    <w:rsid w:val="00BD6860"/>
    <w:rsid w:val="00C516A5"/>
    <w:rsid w:val="00CE5764"/>
    <w:rsid w:val="00EF14AF"/>
    <w:rsid w:val="00F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0DC16-F639-45CD-B629-012E054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D3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D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2D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 IT</dc:creator>
  <cp:keywords/>
  <dc:description/>
  <cp:lastModifiedBy>NTS IT</cp:lastModifiedBy>
  <cp:revision>18</cp:revision>
  <dcterms:created xsi:type="dcterms:W3CDTF">2025-02-26T05:59:00Z</dcterms:created>
  <dcterms:modified xsi:type="dcterms:W3CDTF">2025-02-26T06:25:00Z</dcterms:modified>
</cp:coreProperties>
</file>